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86FC" w14:textId="48FB7FC1" w:rsidR="00C130AE" w:rsidRDefault="006077A3" w:rsidP="006077A3">
      <w:pPr>
        <w:jc w:val="center"/>
      </w:pPr>
      <w:r w:rsidRPr="006077A3">
        <w:rPr>
          <w:noProof/>
        </w:rPr>
        <w:drawing>
          <wp:inline distT="0" distB="0" distL="0" distR="0" wp14:anchorId="1A941CCE" wp14:editId="25F4008B">
            <wp:extent cx="2683243" cy="1654656"/>
            <wp:effectExtent l="0" t="0" r="3175" b="3175"/>
            <wp:docPr id="191356744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674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2170" cy="167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B6BC" w14:textId="77777777" w:rsidR="006077A3" w:rsidRDefault="006077A3" w:rsidP="006077A3">
      <w:pPr>
        <w:jc w:val="center"/>
      </w:pPr>
    </w:p>
    <w:p w14:paraId="08FA07B3" w14:textId="5FBFED12" w:rsidR="006077A3" w:rsidRPr="006077A3" w:rsidRDefault="006077A3" w:rsidP="006077A3">
      <w:pPr>
        <w:jc w:val="center"/>
        <w:rPr>
          <w:b/>
          <w:bCs/>
          <w:szCs w:val="22"/>
        </w:rPr>
      </w:pPr>
      <w:r w:rsidRPr="00420B70">
        <w:rPr>
          <w:b/>
          <w:bCs/>
          <w:szCs w:val="22"/>
          <w:highlight w:val="yellow"/>
        </w:rPr>
        <w:t xml:space="preserve">Raiteet </w:t>
      </w:r>
      <w:proofErr w:type="gramStart"/>
      <w:r w:rsidRPr="00420B70">
        <w:rPr>
          <w:b/>
          <w:bCs/>
          <w:szCs w:val="22"/>
          <w:highlight w:val="yellow"/>
        </w:rPr>
        <w:t>tärisee</w:t>
      </w:r>
      <w:proofErr w:type="gramEnd"/>
      <w:r w:rsidRPr="00420B70">
        <w:rPr>
          <w:b/>
          <w:bCs/>
          <w:szCs w:val="22"/>
          <w:highlight w:val="yellow"/>
        </w:rPr>
        <w:t xml:space="preserve"> ja musiikki </w:t>
      </w:r>
      <w:proofErr w:type="spellStart"/>
      <w:r w:rsidRPr="00420B70">
        <w:rPr>
          <w:b/>
          <w:bCs/>
          <w:szCs w:val="22"/>
          <w:highlight w:val="yellow"/>
        </w:rPr>
        <w:t>raikaa</w:t>
      </w:r>
      <w:proofErr w:type="spellEnd"/>
      <w:r w:rsidRPr="00420B70">
        <w:rPr>
          <w:b/>
          <w:bCs/>
          <w:szCs w:val="22"/>
          <w:highlight w:val="yellow"/>
        </w:rPr>
        <w:t xml:space="preserve"> –5000 m/s -musiikkifestivaali saapuu Toijalaan!</w:t>
      </w:r>
    </w:p>
    <w:p w14:paraId="489FD7EA" w14:textId="067E8348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 xml:space="preserve">5000 m/s -musiikkifestivaali järjestetään ensimmäistä kertaa </w:t>
      </w:r>
      <w:r w:rsidRPr="008B5EC1">
        <w:rPr>
          <w:b/>
          <w:bCs/>
          <w:color w:val="FF0000"/>
          <w:sz w:val="18"/>
          <w:szCs w:val="18"/>
          <w:u w:val="single"/>
        </w:rPr>
        <w:t>23.7.2025</w:t>
      </w:r>
      <w:r w:rsidR="00076097" w:rsidRPr="008B5EC1">
        <w:rPr>
          <w:b/>
          <w:bCs/>
          <w:color w:val="FF0000"/>
          <w:sz w:val="18"/>
          <w:szCs w:val="18"/>
          <w:u w:val="single"/>
        </w:rPr>
        <w:t xml:space="preserve"> </w:t>
      </w:r>
      <w:r w:rsidRPr="008B5EC1">
        <w:rPr>
          <w:b/>
          <w:bCs/>
          <w:color w:val="FF0000"/>
          <w:sz w:val="18"/>
          <w:szCs w:val="18"/>
          <w:u w:val="single"/>
        </w:rPr>
        <w:t>Veturimuseolla</w:t>
      </w:r>
      <w:r w:rsidRPr="008B5EC1">
        <w:rPr>
          <w:color w:val="FF0000"/>
          <w:sz w:val="18"/>
          <w:szCs w:val="18"/>
          <w:u w:val="single"/>
        </w:rPr>
        <w:t>.</w:t>
      </w:r>
      <w:r w:rsidRPr="008B5EC1">
        <w:rPr>
          <w:color w:val="FF0000"/>
          <w:sz w:val="18"/>
          <w:szCs w:val="18"/>
        </w:rPr>
        <w:t xml:space="preserve"> </w:t>
      </w:r>
      <w:r w:rsidRPr="006077A3">
        <w:rPr>
          <w:sz w:val="18"/>
          <w:szCs w:val="18"/>
        </w:rPr>
        <w:t>Vuoden 2025 teemana on suomalainen rock. Festivaali nostaa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esiin energisiä ja omaleimaisia esiintyjiä, ja yhdistää musiikin sekä historiallisen</w:t>
      </w:r>
      <w:r w:rsidR="00076097"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rautatiemiljöön ainutlaatuiseksi kokemukseksi.</w:t>
      </w:r>
    </w:p>
    <w:p w14:paraId="063C0226" w14:textId="1FA499CA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 xml:space="preserve"> Etelä-Pirkanmaan Teollisuustyöväen </w:t>
      </w:r>
      <w:proofErr w:type="spellStart"/>
      <w:r w:rsidRPr="006077A3">
        <w:rPr>
          <w:sz w:val="18"/>
          <w:szCs w:val="18"/>
        </w:rPr>
        <w:t>ao</w:t>
      </w:r>
      <w:proofErr w:type="spellEnd"/>
      <w:r w:rsidRPr="006077A3">
        <w:rPr>
          <w:sz w:val="18"/>
          <w:szCs w:val="18"/>
        </w:rPr>
        <w:t xml:space="preserve"> 169 jäsenenä saat </w:t>
      </w:r>
      <w:r w:rsidRPr="00F718F6">
        <w:rPr>
          <w:color w:val="FF0000"/>
          <w:sz w:val="18"/>
          <w:szCs w:val="18"/>
        </w:rPr>
        <w:t xml:space="preserve">10 euron alennuksen </w:t>
      </w:r>
      <w:r w:rsidRPr="006077A3">
        <w:rPr>
          <w:sz w:val="18"/>
          <w:szCs w:val="18"/>
        </w:rPr>
        <w:t xml:space="preserve">festarilipuista, kun lipunoston yhteydessä annat jäsennumerosi Tiketin verkkokaupassa. </w:t>
      </w:r>
      <w:r w:rsidR="00472CDF" w:rsidRPr="006077A3">
        <w:rPr>
          <w:sz w:val="18"/>
          <w:szCs w:val="18"/>
        </w:rPr>
        <w:t>Liput</w:t>
      </w:r>
      <w:r w:rsidRPr="006077A3">
        <w:rPr>
          <w:sz w:val="18"/>
          <w:szCs w:val="18"/>
        </w:rPr>
        <w:t xml:space="preserve"> osoitteest</w:t>
      </w:r>
      <w:r w:rsidRPr="00076097">
        <w:rPr>
          <w:sz w:val="18"/>
          <w:szCs w:val="18"/>
        </w:rPr>
        <w:t xml:space="preserve">a </w:t>
      </w:r>
      <w:hyperlink r:id="rId5" w:tgtFrame="_blank" w:history="1">
        <w:r w:rsidRPr="00076097">
          <w:rPr>
            <w:rStyle w:val="Hyperlinkki"/>
            <w:sz w:val="18"/>
            <w:szCs w:val="18"/>
          </w:rPr>
          <w:t>https://www.tiketti.fi/tarjous/5000m/s-festivaali-2025/liitot</w:t>
        </w:r>
      </w:hyperlink>
      <w:r w:rsidRPr="00076097">
        <w:rPr>
          <w:sz w:val="18"/>
          <w:szCs w:val="18"/>
        </w:rPr>
        <w:t xml:space="preserve">  </w:t>
      </w:r>
    </w:p>
    <w:p w14:paraId="42D33D84" w14:textId="3E7F2351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> Festivaalin ohjelma rakentuu kolmelle esiintymislavalle, joista jokaisella on omaluonteensa ja erityispiirteensä. Päälava, eli Risteysasema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sijaitsee museon pihankoivujen katveessa osana historiallista miljöötä. Kulttuuripilttuu tarjoaa akustisempaa</w:t>
      </w:r>
      <w:r w:rsidR="00076097"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ja klassisempaa ohjelmaa veturitallissa, mutta vahvalla ripauksella suomalaista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rokkia. Kaikkein keskeisimmällä paikalla, Kääntölavalla, luodaan tapahtumaan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näytöksellinen rautatiehistorian hetki, kun oheisohjelmana museon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maailmanharvinaisuuksia esitellään festivaalikansalle.</w:t>
      </w:r>
    </w:p>
    <w:p w14:paraId="157F9CFA" w14:textId="5B048B62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>5000 m/s -festivaalin työryhmä koostuu kokeneista uransa alussa olevista nuorista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ammattilaisista. Festivaalin tuotannosta vastaavat Toijalan oma kasvatti Valtteri</w:t>
      </w:r>
      <w:r w:rsidRPr="00076097">
        <w:rPr>
          <w:sz w:val="18"/>
          <w:szCs w:val="18"/>
        </w:rPr>
        <w:t xml:space="preserve"> </w:t>
      </w:r>
      <w:proofErr w:type="spellStart"/>
      <w:r w:rsidRPr="006077A3">
        <w:rPr>
          <w:sz w:val="18"/>
          <w:szCs w:val="18"/>
        </w:rPr>
        <w:t>Mönkö</w:t>
      </w:r>
      <w:proofErr w:type="spellEnd"/>
      <w:r w:rsidRPr="006077A3">
        <w:rPr>
          <w:sz w:val="18"/>
          <w:szCs w:val="18"/>
        </w:rPr>
        <w:t xml:space="preserve">, toimitusjohtaja, ja </w:t>
      </w:r>
      <w:r w:rsidR="00076097" w:rsidRPr="00076097">
        <w:rPr>
          <w:sz w:val="18"/>
          <w:szCs w:val="18"/>
        </w:rPr>
        <w:t>ikaalislainen</w:t>
      </w:r>
      <w:r w:rsidRPr="006077A3">
        <w:rPr>
          <w:sz w:val="18"/>
          <w:szCs w:val="18"/>
        </w:rPr>
        <w:t xml:space="preserve"> Konsta Virtanen, tekninen tuotanto. </w:t>
      </w:r>
      <w:r w:rsidR="00076097" w:rsidRPr="00076097">
        <w:rPr>
          <w:sz w:val="18"/>
          <w:szCs w:val="18"/>
        </w:rPr>
        <w:t>Lisäksi espoolainen</w:t>
      </w:r>
      <w:r w:rsidRPr="006077A3">
        <w:rPr>
          <w:sz w:val="18"/>
          <w:szCs w:val="18"/>
        </w:rPr>
        <w:t xml:space="preserve"> Emilia Granroth täydentää työryhmää ja toimii ohjelmatuottajana.</w:t>
      </w:r>
    </w:p>
    <w:p w14:paraId="5BB5EC66" w14:textId="77777777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>Historiallinen miljöö luo festivaalille ainutlaatuisen tunnelman</w:t>
      </w:r>
    </w:p>
    <w:p w14:paraId="2DBA36E7" w14:textId="1FB8530D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>Pääyhteistyökumppanina toimii Museoveturiseura ry, joka tuo festivaaliin</w:t>
      </w:r>
      <w:r w:rsidRPr="0007609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asiantuntemuksensa ja avaa ovet menneiden aikojen junien maailmaan. Osa</w:t>
      </w:r>
      <w:r w:rsidR="00E63167">
        <w:rPr>
          <w:sz w:val="18"/>
          <w:szCs w:val="18"/>
        </w:rPr>
        <w:t xml:space="preserve"> </w:t>
      </w:r>
      <w:r w:rsidRPr="006077A3">
        <w:rPr>
          <w:sz w:val="18"/>
          <w:szCs w:val="18"/>
        </w:rPr>
        <w:t>tapahtuman ohjelmasta syntyy suoraan museon ainutlaatuisesta kalustosta.</w:t>
      </w:r>
    </w:p>
    <w:p w14:paraId="5BD90499" w14:textId="77777777" w:rsidR="006077A3" w:rsidRPr="006077A3" w:rsidRDefault="006077A3" w:rsidP="006077A3">
      <w:pPr>
        <w:jc w:val="center"/>
        <w:rPr>
          <w:b/>
          <w:bCs/>
          <w:sz w:val="18"/>
          <w:szCs w:val="18"/>
          <w:u w:val="single"/>
        </w:rPr>
      </w:pPr>
      <w:r w:rsidRPr="008A5C93">
        <w:rPr>
          <w:b/>
          <w:bCs/>
          <w:sz w:val="18"/>
          <w:szCs w:val="18"/>
          <w:highlight w:val="cyan"/>
          <w:u w:val="single"/>
        </w:rPr>
        <w:t>Vuoden 2025 festivaali on täysin alkoholiton.</w:t>
      </w:r>
    </w:p>
    <w:p w14:paraId="2F9242C4" w14:textId="77777777" w:rsidR="006077A3" w:rsidRPr="006077A3" w:rsidRDefault="006077A3" w:rsidP="006077A3">
      <w:pPr>
        <w:jc w:val="center"/>
        <w:rPr>
          <w:sz w:val="16"/>
          <w:szCs w:val="16"/>
        </w:rPr>
      </w:pPr>
      <w:r w:rsidRPr="006077A3">
        <w:rPr>
          <w:sz w:val="16"/>
          <w:szCs w:val="16"/>
        </w:rPr>
        <w:t> </w:t>
      </w:r>
    </w:p>
    <w:p w14:paraId="1918233C" w14:textId="77777777" w:rsidR="006077A3" w:rsidRPr="001E6775" w:rsidRDefault="006077A3" w:rsidP="006077A3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>Ilolla esittelemme musiikkifestivaalin esiintyjät</w:t>
      </w:r>
    </w:p>
    <w:p w14:paraId="4E0C79F5" w14:textId="77777777" w:rsidR="006077A3" w:rsidRPr="001E6775" w:rsidRDefault="006077A3" w:rsidP="006077A3">
      <w:pPr>
        <w:jc w:val="center"/>
        <w:rPr>
          <w:b/>
          <w:bCs/>
          <w:sz w:val="18"/>
          <w:szCs w:val="18"/>
          <w:highlight w:val="yellow"/>
        </w:rPr>
      </w:pPr>
      <w:r w:rsidRPr="001E6775">
        <w:rPr>
          <w:b/>
          <w:bCs/>
          <w:sz w:val="18"/>
          <w:szCs w:val="18"/>
          <w:highlight w:val="yellow"/>
        </w:rPr>
        <w:t>Päälava-Risteysasema:</w:t>
      </w:r>
    </w:p>
    <w:p w14:paraId="4FAF7894" w14:textId="77777777" w:rsidR="006077A3" w:rsidRPr="001E6775" w:rsidRDefault="006077A3" w:rsidP="006077A3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 xml:space="preserve">Helsingissä nimeä kerännyt kovan meiningin rock-bändi - </w:t>
      </w:r>
      <w:r w:rsidRPr="00FD2853">
        <w:rPr>
          <w:b/>
          <w:bCs/>
          <w:sz w:val="18"/>
          <w:szCs w:val="18"/>
          <w:highlight w:val="yellow"/>
        </w:rPr>
        <w:t>Teemu Koli Kokemus</w:t>
      </w:r>
    </w:p>
    <w:p w14:paraId="19B1B809" w14:textId="77777777" w:rsidR="006077A3" w:rsidRPr="001E6775" w:rsidRDefault="006077A3" w:rsidP="006077A3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 xml:space="preserve">Festivaalin omana tuotantona suuri </w:t>
      </w:r>
      <w:proofErr w:type="spellStart"/>
      <w:r w:rsidRPr="001E6775">
        <w:rPr>
          <w:sz w:val="18"/>
          <w:szCs w:val="18"/>
          <w:highlight w:val="yellow"/>
        </w:rPr>
        <w:t>manserockpläjäys</w:t>
      </w:r>
      <w:proofErr w:type="spellEnd"/>
      <w:r w:rsidRPr="001E6775">
        <w:rPr>
          <w:sz w:val="18"/>
          <w:szCs w:val="18"/>
          <w:highlight w:val="yellow"/>
        </w:rPr>
        <w:t xml:space="preserve"> - </w:t>
      </w:r>
      <w:r w:rsidRPr="00FD2853">
        <w:rPr>
          <w:b/>
          <w:bCs/>
          <w:sz w:val="18"/>
          <w:szCs w:val="18"/>
          <w:highlight w:val="yellow"/>
        </w:rPr>
        <w:t>Juice Leskinen -tribuutti</w:t>
      </w:r>
    </w:p>
    <w:p w14:paraId="2E7024EE" w14:textId="0B81AD32" w:rsidR="006077A3" w:rsidRPr="001E6775" w:rsidRDefault="006077A3" w:rsidP="00076097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 xml:space="preserve">Folkia, </w:t>
      </w:r>
      <w:proofErr w:type="spellStart"/>
      <w:r w:rsidRPr="001E6775">
        <w:rPr>
          <w:sz w:val="18"/>
          <w:szCs w:val="18"/>
          <w:highlight w:val="yellow"/>
        </w:rPr>
        <w:t>poppia</w:t>
      </w:r>
      <w:proofErr w:type="spellEnd"/>
      <w:r w:rsidRPr="001E6775">
        <w:rPr>
          <w:sz w:val="18"/>
          <w:szCs w:val="18"/>
          <w:highlight w:val="yellow"/>
        </w:rPr>
        <w:t xml:space="preserve"> ja rokkia ennakkoluulottomasti sekoitteleva yhtye Tampereen</w:t>
      </w:r>
      <w:r w:rsidR="00076097" w:rsidRPr="001E6775">
        <w:rPr>
          <w:sz w:val="18"/>
          <w:szCs w:val="18"/>
          <w:highlight w:val="yellow"/>
        </w:rPr>
        <w:t xml:space="preserve"> </w:t>
      </w:r>
      <w:r w:rsidRPr="001E6775">
        <w:rPr>
          <w:sz w:val="18"/>
          <w:szCs w:val="18"/>
          <w:highlight w:val="yellow"/>
        </w:rPr>
        <w:t xml:space="preserve">Tammelasta - </w:t>
      </w:r>
      <w:r w:rsidRPr="00FD2853">
        <w:rPr>
          <w:b/>
          <w:bCs/>
          <w:sz w:val="18"/>
          <w:szCs w:val="18"/>
          <w:highlight w:val="yellow"/>
        </w:rPr>
        <w:t>Tammela 33100</w:t>
      </w:r>
    </w:p>
    <w:p w14:paraId="4B413B88" w14:textId="08DE0360" w:rsidR="006077A3" w:rsidRPr="001E6775" w:rsidRDefault="006077A3" w:rsidP="00076097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 xml:space="preserve">Popin rockin, </w:t>
      </w:r>
      <w:proofErr w:type="spellStart"/>
      <w:r w:rsidRPr="001E6775">
        <w:rPr>
          <w:sz w:val="18"/>
          <w:szCs w:val="18"/>
          <w:highlight w:val="yellow"/>
        </w:rPr>
        <w:t>indien</w:t>
      </w:r>
      <w:proofErr w:type="spellEnd"/>
      <w:r w:rsidRPr="001E6775">
        <w:rPr>
          <w:sz w:val="18"/>
          <w:szCs w:val="18"/>
          <w:highlight w:val="yellow"/>
        </w:rPr>
        <w:t xml:space="preserve"> ja funkin elementtejä naseviin lyriikoihin yhdistelevä</w:t>
      </w:r>
      <w:r w:rsidR="00076097" w:rsidRPr="001E6775">
        <w:rPr>
          <w:sz w:val="18"/>
          <w:szCs w:val="18"/>
          <w:highlight w:val="yellow"/>
        </w:rPr>
        <w:t xml:space="preserve"> </w:t>
      </w:r>
      <w:r w:rsidRPr="001E6775">
        <w:rPr>
          <w:sz w:val="18"/>
          <w:szCs w:val="18"/>
          <w:highlight w:val="yellow"/>
        </w:rPr>
        <w:t xml:space="preserve">tamperelaisyhtye - </w:t>
      </w:r>
      <w:r w:rsidRPr="001E6775">
        <w:rPr>
          <w:b/>
          <w:bCs/>
          <w:sz w:val="18"/>
          <w:szCs w:val="18"/>
          <w:highlight w:val="yellow"/>
        </w:rPr>
        <w:t>Simo Huominen</w:t>
      </w:r>
    </w:p>
    <w:p w14:paraId="2095BF01" w14:textId="77777777" w:rsidR="006077A3" w:rsidRPr="001E6775" w:rsidRDefault="006077A3" w:rsidP="006077A3">
      <w:pPr>
        <w:jc w:val="center"/>
        <w:rPr>
          <w:b/>
          <w:bCs/>
          <w:sz w:val="18"/>
          <w:szCs w:val="18"/>
          <w:highlight w:val="yellow"/>
        </w:rPr>
      </w:pPr>
      <w:r w:rsidRPr="001E6775">
        <w:rPr>
          <w:b/>
          <w:bCs/>
          <w:sz w:val="18"/>
          <w:szCs w:val="18"/>
          <w:highlight w:val="yellow"/>
        </w:rPr>
        <w:t>Kulttuuripilttuu:</w:t>
      </w:r>
    </w:p>
    <w:p w14:paraId="7C394F0D" w14:textId="10544257" w:rsidR="006077A3" w:rsidRPr="001E6775" w:rsidRDefault="006077A3" w:rsidP="00076097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>Suomen yksi taitavimmista multi-instrumentalisteista ja kansallissoittimemme</w:t>
      </w:r>
      <w:r w:rsidR="00076097" w:rsidRPr="001E6775">
        <w:rPr>
          <w:sz w:val="18"/>
          <w:szCs w:val="18"/>
          <w:highlight w:val="yellow"/>
        </w:rPr>
        <w:t xml:space="preserve"> </w:t>
      </w:r>
      <w:r w:rsidRPr="001E6775">
        <w:rPr>
          <w:sz w:val="18"/>
          <w:szCs w:val="18"/>
          <w:highlight w:val="yellow"/>
        </w:rPr>
        <w:t>kanteleen uudistaja -</w:t>
      </w:r>
      <w:r w:rsidRPr="001E6775">
        <w:rPr>
          <w:b/>
          <w:bCs/>
          <w:sz w:val="18"/>
          <w:szCs w:val="18"/>
          <w:highlight w:val="yellow"/>
        </w:rPr>
        <w:t xml:space="preserve"> Lauri </w:t>
      </w:r>
      <w:proofErr w:type="spellStart"/>
      <w:r w:rsidRPr="001E6775">
        <w:rPr>
          <w:b/>
          <w:bCs/>
          <w:sz w:val="18"/>
          <w:szCs w:val="18"/>
          <w:highlight w:val="yellow"/>
        </w:rPr>
        <w:t>Schreck</w:t>
      </w:r>
      <w:proofErr w:type="spellEnd"/>
    </w:p>
    <w:p w14:paraId="6D6CAE6A" w14:textId="15B3DC3F" w:rsidR="006077A3" w:rsidRPr="001E6775" w:rsidRDefault="006077A3" w:rsidP="00076097">
      <w:pPr>
        <w:jc w:val="center"/>
        <w:rPr>
          <w:sz w:val="18"/>
          <w:szCs w:val="18"/>
          <w:highlight w:val="yellow"/>
        </w:rPr>
      </w:pPr>
      <w:r w:rsidRPr="001E6775">
        <w:rPr>
          <w:sz w:val="18"/>
          <w:szCs w:val="18"/>
          <w:highlight w:val="yellow"/>
        </w:rPr>
        <w:t>Tiiviiksi pakattu ja ärhäkkä haitarilla, kitaralla ja lootarummulla varustettu biletrio</w:t>
      </w:r>
      <w:r w:rsidR="00076097" w:rsidRPr="001E6775">
        <w:rPr>
          <w:sz w:val="18"/>
          <w:szCs w:val="18"/>
          <w:highlight w:val="yellow"/>
        </w:rPr>
        <w:t xml:space="preserve"> </w:t>
      </w:r>
      <w:r w:rsidRPr="001E6775">
        <w:rPr>
          <w:sz w:val="18"/>
          <w:szCs w:val="18"/>
          <w:highlight w:val="yellow"/>
        </w:rPr>
        <w:t xml:space="preserve">Seinäjoelta - </w:t>
      </w:r>
      <w:r w:rsidRPr="001E6775">
        <w:rPr>
          <w:b/>
          <w:bCs/>
          <w:sz w:val="18"/>
          <w:szCs w:val="18"/>
          <w:highlight w:val="yellow"/>
        </w:rPr>
        <w:t>Kylmäsoitto</w:t>
      </w:r>
    </w:p>
    <w:p w14:paraId="37392D13" w14:textId="37715FCC" w:rsidR="006077A3" w:rsidRPr="006077A3" w:rsidRDefault="006077A3" w:rsidP="00076097">
      <w:pPr>
        <w:jc w:val="center"/>
        <w:rPr>
          <w:sz w:val="18"/>
          <w:szCs w:val="18"/>
        </w:rPr>
      </w:pPr>
      <w:r w:rsidRPr="001E6775">
        <w:rPr>
          <w:sz w:val="18"/>
          <w:szCs w:val="18"/>
          <w:highlight w:val="yellow"/>
        </w:rPr>
        <w:t>Sellon rajoja rikkova energinen duo, joka yhdistelee klassista taituruutta rockiin, popiin</w:t>
      </w:r>
      <w:r w:rsidR="00076097" w:rsidRPr="001E6775">
        <w:rPr>
          <w:sz w:val="18"/>
          <w:szCs w:val="18"/>
          <w:highlight w:val="yellow"/>
        </w:rPr>
        <w:t xml:space="preserve"> </w:t>
      </w:r>
      <w:r w:rsidRPr="001E6775">
        <w:rPr>
          <w:sz w:val="18"/>
          <w:szCs w:val="18"/>
          <w:highlight w:val="yellow"/>
        </w:rPr>
        <w:t xml:space="preserve">ja elokuvamusiikkiin – </w:t>
      </w:r>
      <w:proofErr w:type="spellStart"/>
      <w:r w:rsidRPr="001E6775">
        <w:rPr>
          <w:b/>
          <w:bCs/>
          <w:sz w:val="18"/>
          <w:szCs w:val="18"/>
          <w:highlight w:val="yellow"/>
        </w:rPr>
        <w:t>Cellomania</w:t>
      </w:r>
      <w:proofErr w:type="spellEnd"/>
    </w:p>
    <w:p w14:paraId="2783018E" w14:textId="77777777" w:rsidR="006077A3" w:rsidRPr="006077A3" w:rsidRDefault="006077A3" w:rsidP="006077A3">
      <w:pPr>
        <w:jc w:val="center"/>
        <w:rPr>
          <w:sz w:val="18"/>
          <w:szCs w:val="18"/>
        </w:rPr>
      </w:pPr>
      <w:r w:rsidRPr="006077A3">
        <w:rPr>
          <w:sz w:val="18"/>
          <w:szCs w:val="18"/>
        </w:rPr>
        <w:t>Artistien laajemmat kuvaukset löydät festivaalin nettisivuilta osoitteesta </w:t>
      </w:r>
      <w:hyperlink r:id="rId6" w:tgtFrame="_blank" w:history="1">
        <w:r w:rsidRPr="006077A3">
          <w:rPr>
            <w:rStyle w:val="Hyperlinkki"/>
            <w:sz w:val="18"/>
            <w:szCs w:val="18"/>
          </w:rPr>
          <w:t>5000.fi</w:t>
        </w:r>
      </w:hyperlink>
    </w:p>
    <w:p w14:paraId="599D9537" w14:textId="77777777" w:rsidR="006077A3" w:rsidRPr="006077A3" w:rsidRDefault="006077A3" w:rsidP="006077A3">
      <w:pPr>
        <w:jc w:val="center"/>
        <w:rPr>
          <w:sz w:val="16"/>
          <w:szCs w:val="16"/>
        </w:rPr>
      </w:pPr>
    </w:p>
    <w:sectPr w:rsidR="006077A3" w:rsidRPr="00607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76097"/>
    <w:rsid w:val="001E6775"/>
    <w:rsid w:val="00420B70"/>
    <w:rsid w:val="00472CDF"/>
    <w:rsid w:val="006077A3"/>
    <w:rsid w:val="00707477"/>
    <w:rsid w:val="008A3163"/>
    <w:rsid w:val="008A5C93"/>
    <w:rsid w:val="008B5EC1"/>
    <w:rsid w:val="00985E2F"/>
    <w:rsid w:val="00C130AE"/>
    <w:rsid w:val="00D94570"/>
    <w:rsid w:val="00E63167"/>
    <w:rsid w:val="00F718F6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D93D"/>
  <w15:chartTrackingRefBased/>
  <w15:docId w15:val="{281C1DDD-5BB7-4A9D-A995-65387E8F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0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0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077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077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077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077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077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077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077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0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0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077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077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077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077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077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077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077A3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07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0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077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077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0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077A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077A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077A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0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077A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077A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077A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00.fi/" TargetMode="External"/><Relationship Id="rId5" Type="http://schemas.openxmlformats.org/officeDocument/2006/relationships/hyperlink" Target="https://www.tiketti.fi/tarjous/5000m/s-festivaali-2025/liit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Kesonen (FläktGroup)</dc:creator>
  <cp:keywords/>
  <dc:description/>
  <cp:lastModifiedBy>Mari Kesonen (FläktGroup)</cp:lastModifiedBy>
  <cp:revision>11</cp:revision>
  <cp:lastPrinted>2025-07-02T10:27:00Z</cp:lastPrinted>
  <dcterms:created xsi:type="dcterms:W3CDTF">2025-07-02T09:29:00Z</dcterms:created>
  <dcterms:modified xsi:type="dcterms:W3CDTF">2025-07-02T10:28:00Z</dcterms:modified>
</cp:coreProperties>
</file>